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854FA" w14:textId="77777777" w:rsidR="00D90FFD" w:rsidRDefault="00D90FFD" w:rsidP="009636C2">
      <w:pPr>
        <w:spacing w:after="0" w:line="197" w:lineRule="exact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0E68ECD6" w14:textId="77777777" w:rsidR="00D90FFD" w:rsidRDefault="00D90FFD" w:rsidP="009636C2">
      <w:pPr>
        <w:spacing w:after="0" w:line="197" w:lineRule="exact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56436C15" w14:textId="68E0AD65" w:rsidR="009636C2" w:rsidRDefault="009636C2" w:rsidP="009636C2">
      <w:pPr>
        <w:spacing w:after="0" w:line="197" w:lineRule="exact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r>
        <w:rPr>
          <w:rFonts w:ascii="Tahoma" w:eastAsia="Calibri" w:hAnsi="Tahoma" w:cs="Tahoma"/>
          <w:b/>
          <w:bCs/>
          <w:sz w:val="20"/>
          <w:szCs w:val="20"/>
          <w:lang w:eastAsia="sl-SI"/>
        </w:rPr>
        <w:t>VSEBINSKO POROČILO</w:t>
      </w:r>
    </w:p>
    <w:p w14:paraId="08309BC9" w14:textId="77777777" w:rsidR="00D90FFD" w:rsidRDefault="00D90FFD" w:rsidP="009636C2">
      <w:pPr>
        <w:spacing w:after="0" w:line="197" w:lineRule="exact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4CE57A9D" w14:textId="77777777" w:rsidR="00D90FFD" w:rsidRDefault="00D90FFD" w:rsidP="009636C2">
      <w:pPr>
        <w:spacing w:after="0" w:line="197" w:lineRule="exact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67613D33" w14:textId="57F7D46C" w:rsidR="005725E1" w:rsidRDefault="005725E1" w:rsidP="006A2391">
      <w:pPr>
        <w:spacing w:after="0" w:line="197" w:lineRule="exact"/>
        <w:jc w:val="center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 xml:space="preserve">Opišite izvedbo </w:t>
      </w:r>
      <w:r w:rsidR="00FA4D26">
        <w:rPr>
          <w:rFonts w:ascii="Tahoma" w:eastAsia="Calibri" w:hAnsi="Tahoma" w:cs="Tahoma"/>
          <w:sz w:val="20"/>
          <w:szCs w:val="20"/>
          <w:lang w:eastAsia="sl-SI"/>
        </w:rPr>
        <w:t>sofinanciranega socialnovarstvenega programa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 in ovrednotite, kako so bili doseženi cilji, navedeni v prijavi</w:t>
      </w:r>
      <w:r w:rsidR="001F232B">
        <w:rPr>
          <w:rFonts w:ascii="Tahoma" w:eastAsia="Calibri" w:hAnsi="Tahoma" w:cs="Tahoma"/>
          <w:sz w:val="20"/>
          <w:szCs w:val="20"/>
          <w:lang w:eastAsia="sl-SI"/>
        </w:rPr>
        <w:t xml:space="preserve"> (opis in ocena izvedbe, število in odzivi udeležencev, učine</w:t>
      </w:r>
      <w:r w:rsidR="00FA4D26">
        <w:rPr>
          <w:rFonts w:ascii="Tahoma" w:eastAsia="Calibri" w:hAnsi="Tahoma" w:cs="Tahoma"/>
          <w:sz w:val="20"/>
          <w:szCs w:val="20"/>
          <w:lang w:eastAsia="sl-SI"/>
        </w:rPr>
        <w:t>k socialnovarstvenega programa</w:t>
      </w:r>
      <w:r w:rsidR="001F232B">
        <w:rPr>
          <w:rFonts w:ascii="Tahoma" w:eastAsia="Calibri" w:hAnsi="Tahoma" w:cs="Tahoma"/>
          <w:sz w:val="20"/>
          <w:szCs w:val="20"/>
          <w:lang w:eastAsia="sl-SI"/>
        </w:rPr>
        <w:t xml:space="preserve"> …)</w:t>
      </w:r>
      <w:r w:rsidR="006A2391">
        <w:rPr>
          <w:rFonts w:ascii="Tahoma" w:eastAsia="Calibri" w:hAnsi="Tahoma" w:cs="Tahoma"/>
          <w:sz w:val="20"/>
          <w:szCs w:val="20"/>
          <w:lang w:eastAsia="sl-SI"/>
        </w:rPr>
        <w:t>.</w:t>
      </w:r>
    </w:p>
    <w:p w14:paraId="63F0F76B" w14:textId="77777777" w:rsidR="005725E1" w:rsidRDefault="005725E1" w:rsidP="005725E1">
      <w:pPr>
        <w:spacing w:after="0" w:line="197" w:lineRule="exact"/>
        <w:rPr>
          <w:rFonts w:ascii="Tahoma" w:eastAsia="Calibri" w:hAnsi="Tahoma" w:cs="Tahoma"/>
          <w:sz w:val="20"/>
          <w:szCs w:val="20"/>
          <w:lang w:eastAsia="sl-SI"/>
        </w:rPr>
      </w:pPr>
    </w:p>
    <w:p w14:paraId="669996F5" w14:textId="77777777" w:rsidR="005725E1" w:rsidRDefault="005725E1" w:rsidP="005725E1">
      <w:pPr>
        <w:spacing w:after="0" w:line="197" w:lineRule="exact"/>
        <w:rPr>
          <w:rFonts w:ascii="Tahoma" w:eastAsia="Calibri" w:hAnsi="Tahoma" w:cs="Tahoma"/>
          <w:sz w:val="20"/>
          <w:szCs w:val="20"/>
          <w:lang w:eastAsia="sl-SI"/>
        </w:rPr>
      </w:pPr>
    </w:p>
    <w:p w14:paraId="38A04F91" w14:textId="77777777" w:rsidR="005725E1" w:rsidRDefault="005725E1" w:rsidP="005725E1">
      <w:pPr>
        <w:spacing w:after="0" w:line="197" w:lineRule="exact"/>
        <w:rPr>
          <w:rFonts w:ascii="Tahoma" w:eastAsia="Calibri" w:hAnsi="Tahoma" w:cs="Tahoma"/>
          <w:sz w:val="20"/>
          <w:szCs w:val="20"/>
          <w:lang w:eastAsia="sl-SI"/>
        </w:rPr>
      </w:pPr>
    </w:p>
    <w:p w14:paraId="57DF7B63" w14:textId="77777777" w:rsidR="005725E1" w:rsidRDefault="005725E1" w:rsidP="005725E1">
      <w:pPr>
        <w:spacing w:after="0" w:line="197" w:lineRule="exact"/>
        <w:rPr>
          <w:rFonts w:ascii="Tahoma" w:eastAsia="Calibri" w:hAnsi="Tahoma" w:cs="Tahoma"/>
          <w:sz w:val="20"/>
          <w:szCs w:val="20"/>
          <w:lang w:eastAsia="sl-SI"/>
        </w:rPr>
      </w:pPr>
    </w:p>
    <w:p w14:paraId="352D91D1" w14:textId="77777777" w:rsidR="001F232B" w:rsidRDefault="001F232B" w:rsidP="005725E1">
      <w:pPr>
        <w:spacing w:after="0" w:line="197" w:lineRule="exact"/>
        <w:rPr>
          <w:rFonts w:ascii="Tahoma" w:eastAsia="Calibri" w:hAnsi="Tahoma" w:cs="Tahoma"/>
          <w:sz w:val="20"/>
          <w:szCs w:val="20"/>
          <w:lang w:eastAsia="sl-SI"/>
        </w:rPr>
      </w:pPr>
    </w:p>
    <w:p w14:paraId="6A4ABB14" w14:textId="2CEE03F5" w:rsidR="005725E1" w:rsidRPr="00AC5A76" w:rsidRDefault="005725E1" w:rsidP="005725E1">
      <w:pPr>
        <w:spacing w:after="0" w:line="197" w:lineRule="exact"/>
        <w:rPr>
          <w:rFonts w:ascii="Tahoma" w:eastAsia="Calibri" w:hAnsi="Tahoma" w:cs="Tahoma"/>
          <w:sz w:val="20"/>
          <w:szCs w:val="20"/>
          <w:lang w:eastAsia="sl-SI"/>
        </w:rPr>
      </w:pPr>
    </w:p>
    <w:p w14:paraId="562556BF" w14:textId="77777777" w:rsidR="00320DDB" w:rsidRDefault="00320DDB"/>
    <w:sectPr w:rsidR="00320DD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D91E3" w14:textId="77777777" w:rsidR="00542CF4" w:rsidRDefault="00542CF4" w:rsidP="00D90FFD">
      <w:pPr>
        <w:spacing w:after="0" w:line="240" w:lineRule="auto"/>
      </w:pPr>
      <w:r>
        <w:separator/>
      </w:r>
    </w:p>
  </w:endnote>
  <w:endnote w:type="continuationSeparator" w:id="0">
    <w:p w14:paraId="3F432CA2" w14:textId="77777777" w:rsidR="00542CF4" w:rsidRDefault="00542CF4" w:rsidP="00D9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wsGotTOT">
    <w:altName w:val="Calibri"/>
    <w:panose1 w:val="00000000000000000000"/>
    <w:charset w:val="00"/>
    <w:family w:val="decorative"/>
    <w:notTrueType/>
    <w:pitch w:val="variable"/>
    <w:sig w:usb0="8000002F" w:usb1="5000204A" w:usb2="00000000" w:usb3="00000000" w:csb0="00000093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altName w:val="Comic Sans MS"/>
    <w:panose1 w:val="00000000000000000000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2DEBF" w14:textId="77777777" w:rsidR="00542CF4" w:rsidRDefault="00542CF4" w:rsidP="00D90FFD">
      <w:pPr>
        <w:spacing w:after="0" w:line="240" w:lineRule="auto"/>
      </w:pPr>
      <w:r>
        <w:separator/>
      </w:r>
    </w:p>
  </w:footnote>
  <w:footnote w:type="continuationSeparator" w:id="0">
    <w:p w14:paraId="20959510" w14:textId="77777777" w:rsidR="00542CF4" w:rsidRDefault="00542CF4" w:rsidP="00D90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6D97C" w14:textId="77777777" w:rsidR="00FA4D26" w:rsidRPr="00FA4D26" w:rsidRDefault="00FA4D26" w:rsidP="00FA4D26">
    <w:pPr>
      <w:spacing w:after="0" w:line="240" w:lineRule="auto"/>
      <w:rPr>
        <w:rFonts w:ascii="NewsGotTOT" w:hAnsi="NewsGotTOT"/>
        <w:bCs/>
        <w:i/>
        <w:sz w:val="16"/>
        <w:szCs w:val="16"/>
      </w:rPr>
    </w:pPr>
    <w:bookmarkStart w:id="0" w:name="_Hlk194913319"/>
    <w:bookmarkStart w:id="1" w:name="_Hlk194913320"/>
    <w:bookmarkStart w:id="2" w:name="_Hlk194913321"/>
    <w:bookmarkStart w:id="3" w:name="_Hlk194913322"/>
    <w:bookmarkStart w:id="4" w:name="_Hlk194913323"/>
    <w:bookmarkStart w:id="5" w:name="_Hlk194913324"/>
  </w:p>
  <w:tbl>
    <w:tblPr>
      <w:tblStyle w:val="TableGrid"/>
      <w:tblW w:w="911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47"/>
      <w:gridCol w:w="3544"/>
      <w:gridCol w:w="3021"/>
    </w:tblGrid>
    <w:tr w:rsidR="00FA4D26" w:rsidRPr="00FA4D26" w14:paraId="76D7305C" w14:textId="77777777" w:rsidTr="00125788">
      <w:tc>
        <w:tcPr>
          <w:tcW w:w="2547" w:type="dxa"/>
        </w:tcPr>
        <w:p w14:paraId="4BF25D96" w14:textId="77777777" w:rsidR="00FA4D26" w:rsidRPr="00FA4D26" w:rsidRDefault="00FA4D26" w:rsidP="00FA4D26">
          <w:pPr>
            <w:tabs>
              <w:tab w:val="center" w:pos="4536"/>
              <w:tab w:val="right" w:pos="9072"/>
            </w:tabs>
            <w:jc w:val="center"/>
          </w:pPr>
          <w:r w:rsidRPr="00FA4D26">
            <w:rPr>
              <w:rFonts w:ascii="Candara" w:hAnsi="Candara" w:cs="Estrangelo Edessa"/>
              <w:noProof/>
              <w:sz w:val="18"/>
            </w:rPr>
            <w:drawing>
              <wp:inline distT="0" distB="0" distL="0" distR="0" wp14:anchorId="29EED53C" wp14:editId="4A771F9C">
                <wp:extent cx="893445" cy="818515"/>
                <wp:effectExtent l="0" t="0" r="1905" b="635"/>
                <wp:docPr id="1499281446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2646" t="33382" r="22638" b="318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2BFD20EE" w14:textId="77777777" w:rsidR="00FA4D26" w:rsidRPr="00FA4D26" w:rsidRDefault="00FA4D26" w:rsidP="00FA4D26">
          <w:pPr>
            <w:tabs>
              <w:tab w:val="center" w:pos="4536"/>
              <w:tab w:val="right" w:pos="9072"/>
            </w:tabs>
          </w:pPr>
        </w:p>
      </w:tc>
      <w:tc>
        <w:tcPr>
          <w:tcW w:w="3021" w:type="dxa"/>
        </w:tcPr>
        <w:p w14:paraId="28E51158" w14:textId="77777777" w:rsidR="00FA4D26" w:rsidRPr="00FA4D26" w:rsidRDefault="00FA4D26" w:rsidP="00FA4D26">
          <w:pPr>
            <w:tabs>
              <w:tab w:val="center" w:pos="4536"/>
              <w:tab w:val="right" w:pos="9072"/>
            </w:tabs>
          </w:pPr>
        </w:p>
      </w:tc>
    </w:tr>
    <w:tr w:rsidR="00FA4D26" w:rsidRPr="00FA4D26" w14:paraId="6C36FC6D" w14:textId="77777777" w:rsidTr="00125788">
      <w:tc>
        <w:tcPr>
          <w:tcW w:w="2547" w:type="dxa"/>
        </w:tcPr>
        <w:p w14:paraId="38673FFE" w14:textId="77777777" w:rsidR="00FA4D26" w:rsidRPr="00FA4D26" w:rsidRDefault="00FA4D26" w:rsidP="00FA4D26">
          <w:pPr>
            <w:tabs>
              <w:tab w:val="center" w:pos="4536"/>
              <w:tab w:val="right" w:pos="9072"/>
            </w:tabs>
            <w:jc w:val="center"/>
            <w:rPr>
              <w:rFonts w:ascii="Candara" w:eastAsia="Calibri" w:hAnsi="Candara" w:cs="Estrangelo Edessa"/>
              <w:sz w:val="18"/>
              <w:szCs w:val="20"/>
              <w:lang w:eastAsia="sl-SI"/>
            </w:rPr>
          </w:pPr>
          <w:r w:rsidRPr="00FA4D26">
            <w:rPr>
              <w:rFonts w:ascii="Candara" w:eastAsia="Calibri" w:hAnsi="Candara" w:cs="Estrangelo Edessa"/>
              <w:sz w:val="18"/>
              <w:szCs w:val="20"/>
              <w:lang w:eastAsia="sl-SI"/>
            </w:rPr>
            <w:t>Ulica padlih borcev 2</w:t>
          </w:r>
        </w:p>
        <w:p w14:paraId="6C0ED5CD" w14:textId="77777777" w:rsidR="00FA4D26" w:rsidRPr="00FA4D26" w:rsidRDefault="00FA4D26" w:rsidP="00FA4D26">
          <w:pPr>
            <w:tabs>
              <w:tab w:val="center" w:pos="4536"/>
              <w:tab w:val="right" w:pos="9072"/>
            </w:tabs>
            <w:jc w:val="center"/>
          </w:pPr>
          <w:r w:rsidRPr="00FA4D26">
            <w:rPr>
              <w:rFonts w:ascii="Candara" w:eastAsia="Calibri" w:hAnsi="Candara" w:cs="Estrangelo Edessa"/>
              <w:sz w:val="18"/>
              <w:szCs w:val="20"/>
              <w:lang w:eastAsia="sl-SI"/>
            </w:rPr>
            <w:t>5220 Tolmin</w:t>
          </w:r>
        </w:p>
      </w:tc>
      <w:tc>
        <w:tcPr>
          <w:tcW w:w="3544" w:type="dxa"/>
        </w:tcPr>
        <w:p w14:paraId="102D1435" w14:textId="77777777" w:rsidR="00FA4D26" w:rsidRPr="00FA4D26" w:rsidRDefault="00FA4D26" w:rsidP="00FA4D26">
          <w:pPr>
            <w:tabs>
              <w:tab w:val="center" w:pos="4536"/>
              <w:tab w:val="right" w:pos="9072"/>
            </w:tabs>
          </w:pPr>
        </w:p>
      </w:tc>
      <w:tc>
        <w:tcPr>
          <w:tcW w:w="3021" w:type="dxa"/>
          <w:vMerge w:val="restart"/>
          <w:vAlign w:val="center"/>
        </w:tcPr>
        <w:p w14:paraId="2C6CFD1D" w14:textId="77777777" w:rsidR="00FA4D26" w:rsidRPr="00FA4D26" w:rsidRDefault="00FA4D26" w:rsidP="00FA4D26">
          <w:pPr>
            <w:tabs>
              <w:tab w:val="center" w:pos="4536"/>
              <w:tab w:val="right" w:pos="9072"/>
            </w:tabs>
            <w:jc w:val="center"/>
            <w:rPr>
              <w:i/>
              <w:iCs/>
            </w:rPr>
          </w:pPr>
          <w:r w:rsidRPr="00FA4D26">
            <w:rPr>
              <w:rFonts w:ascii="Candara" w:eastAsia="Calibri" w:hAnsi="Candara" w:cs="Estrangelo Edessa"/>
              <w:bCs/>
              <w:i/>
              <w:iCs/>
              <w:sz w:val="16"/>
              <w:szCs w:val="16"/>
              <w:lang w:eastAsia="sl-SI"/>
            </w:rPr>
            <w:t>Javni razpis</w:t>
          </w:r>
          <w:r w:rsidRPr="00FA4D26">
            <w:rPr>
              <w:rFonts w:ascii="NewsGotTOT" w:hAnsi="NewsGotTOT"/>
              <w:bCs/>
              <w:i/>
              <w:iCs/>
              <w:sz w:val="16"/>
              <w:szCs w:val="16"/>
            </w:rPr>
            <w:t xml:space="preserve"> za sofinanciranje</w:t>
          </w:r>
          <w:r w:rsidRPr="00FA4D26">
            <w:rPr>
              <w:rFonts w:ascii="Candara" w:eastAsia="Calibri" w:hAnsi="Candara" w:cs="Estrangelo Edessa"/>
              <w:bCs/>
              <w:i/>
              <w:iCs/>
              <w:sz w:val="16"/>
              <w:szCs w:val="16"/>
              <w:lang w:eastAsia="sl-SI"/>
            </w:rPr>
            <w:t xml:space="preserve"> socialnovarstvenih programov</w:t>
          </w:r>
          <w:r w:rsidRPr="00FA4D26">
            <w:rPr>
              <w:rFonts w:ascii="NewsGotTOT" w:hAnsi="NewsGotTOT"/>
              <w:bCs/>
              <w:i/>
              <w:iCs/>
              <w:sz w:val="16"/>
              <w:szCs w:val="16"/>
            </w:rPr>
            <w:t xml:space="preserve"> v občini Tolmin v letu 2025</w:t>
          </w:r>
        </w:p>
      </w:tc>
    </w:tr>
    <w:tr w:rsidR="00FA4D26" w:rsidRPr="00FA4D26" w14:paraId="7E203E91" w14:textId="77777777" w:rsidTr="00125788">
      <w:tc>
        <w:tcPr>
          <w:tcW w:w="2547" w:type="dxa"/>
        </w:tcPr>
        <w:p w14:paraId="147ED8F6" w14:textId="77777777" w:rsidR="00FA4D26" w:rsidRPr="00FA4D26" w:rsidRDefault="00FA4D26" w:rsidP="00FA4D26">
          <w:pPr>
            <w:tabs>
              <w:tab w:val="center" w:pos="4536"/>
              <w:tab w:val="right" w:pos="9072"/>
            </w:tabs>
            <w:jc w:val="center"/>
          </w:pPr>
          <w:r w:rsidRPr="00FA4D26">
            <w:rPr>
              <w:rFonts w:ascii="Candara" w:eastAsia="Calibri" w:hAnsi="Candara" w:cs="Estrangelo Edessa"/>
              <w:b/>
              <w:sz w:val="20"/>
              <w:szCs w:val="20"/>
              <w:lang w:eastAsia="sl-SI"/>
            </w:rPr>
            <w:t>Oddelek za gospodarstvo, negospodarstvo in finance</w:t>
          </w:r>
        </w:p>
      </w:tc>
      <w:tc>
        <w:tcPr>
          <w:tcW w:w="3544" w:type="dxa"/>
        </w:tcPr>
        <w:p w14:paraId="6156167A" w14:textId="77777777" w:rsidR="00FA4D26" w:rsidRPr="00FA4D26" w:rsidRDefault="00FA4D26" w:rsidP="00FA4D26">
          <w:pPr>
            <w:tabs>
              <w:tab w:val="center" w:pos="4536"/>
              <w:tab w:val="right" w:pos="9072"/>
            </w:tabs>
          </w:pPr>
        </w:p>
      </w:tc>
      <w:tc>
        <w:tcPr>
          <w:tcW w:w="3021" w:type="dxa"/>
          <w:vMerge/>
        </w:tcPr>
        <w:p w14:paraId="3EA9409B" w14:textId="77777777" w:rsidR="00FA4D26" w:rsidRPr="00FA4D26" w:rsidRDefault="00FA4D26" w:rsidP="00FA4D26">
          <w:pPr>
            <w:tabs>
              <w:tab w:val="center" w:pos="4536"/>
              <w:tab w:val="right" w:pos="9072"/>
            </w:tabs>
          </w:pPr>
        </w:p>
      </w:tc>
    </w:tr>
    <w:bookmarkEnd w:id="0"/>
    <w:bookmarkEnd w:id="1"/>
    <w:bookmarkEnd w:id="2"/>
    <w:bookmarkEnd w:id="3"/>
    <w:bookmarkEnd w:id="4"/>
    <w:bookmarkEnd w:id="5"/>
  </w:tbl>
  <w:p w14:paraId="5ABF53D4" w14:textId="77777777" w:rsidR="00D90FFD" w:rsidRDefault="00D90F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C2"/>
    <w:rsid w:val="00171C29"/>
    <w:rsid w:val="001F232B"/>
    <w:rsid w:val="0022584F"/>
    <w:rsid w:val="00320DDB"/>
    <w:rsid w:val="00542CF4"/>
    <w:rsid w:val="00543DB6"/>
    <w:rsid w:val="005725E1"/>
    <w:rsid w:val="006A2391"/>
    <w:rsid w:val="006C3B14"/>
    <w:rsid w:val="009636C2"/>
    <w:rsid w:val="009B1C92"/>
    <w:rsid w:val="00D90FFD"/>
    <w:rsid w:val="00EB23A0"/>
    <w:rsid w:val="00F77D2B"/>
    <w:rsid w:val="00FA4D26"/>
    <w:rsid w:val="00FA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13DC2"/>
  <w15:chartTrackingRefBased/>
  <w15:docId w15:val="{995616D4-7895-4A45-BB30-0289F814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6C2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0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FFD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90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FFD"/>
    <w:rPr>
      <w:kern w:val="0"/>
      <w14:ligatures w14:val="none"/>
    </w:rPr>
  </w:style>
  <w:style w:type="table" w:styleId="TableGrid">
    <w:name w:val="Table Grid"/>
    <w:basedOn w:val="TableNormal"/>
    <w:uiPriority w:val="39"/>
    <w:rsid w:val="00FA4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Kavčič</dc:creator>
  <cp:keywords/>
  <dc:description/>
  <cp:lastModifiedBy>Matej Kavčič</cp:lastModifiedBy>
  <cp:revision>2</cp:revision>
  <dcterms:created xsi:type="dcterms:W3CDTF">2025-04-09T13:56:00Z</dcterms:created>
  <dcterms:modified xsi:type="dcterms:W3CDTF">2025-04-09T13:56:00Z</dcterms:modified>
</cp:coreProperties>
</file>